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项目支出绩效自评表</w:t>
      </w:r>
    </w:p>
    <w:p>
      <w:bookmarkStart w:id="0" w:name="_GoBack"/>
      <w:bookmarkEnd w:id="0"/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（我单位涉密项目按要求不予公开）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djNjAwNmQzNTc0MjRmMmIyNjIwMjI0MThhNDcifQ=="/>
  </w:docVars>
  <w:rsids>
    <w:rsidRoot w:val="5AFE4DFC"/>
    <w:rsid w:val="5A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2023-09-26T07:59:00Z</dcterms:created>
  <dc:creator>WPS_1641951583</dc:creator>
  <cp:lastModifiedBy>WPS_1641951583</cp:lastModifiedBy>
  <dcterms:modified xsi:type="dcterms:W3CDTF">2023-09-26T08:00:46Z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6232F30624A2429C830D64B49FB9C730_11</vt:lpwstr>
  </property>
</Properties>
</file>